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4165B9" w14:textId="77777777" w:rsidR="00E95928" w:rsidRDefault="00E95928" w:rsidP="00E959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0624CD1" w14:textId="7CA65C11" w:rsidR="00E910DB" w:rsidRDefault="00E95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noProof/>
        </w:rPr>
        <w:drawing>
          <wp:inline distT="0" distB="0" distL="0" distR="0" wp14:anchorId="15270199" wp14:editId="14750328">
            <wp:extent cx="6119495" cy="2286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9A119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PATTO PER LO SVILUPPO PROFESSIONALE</w:t>
      </w:r>
    </w:p>
    <w:p w14:paraId="36163E9C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Tra</w:t>
      </w:r>
    </w:p>
    <w:p w14:paraId="0E6CAA56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Il docente</w:t>
      </w:r>
      <w:r>
        <w:t>________________________________________</w:t>
      </w:r>
      <w:proofErr w:type="gramStart"/>
      <w:r>
        <w:t>_(</w:t>
      </w:r>
      <w:proofErr w:type="gramEnd"/>
      <w:r>
        <w:t>in seguito per brevità chiamato "docente in formazione e prova")</w:t>
      </w:r>
    </w:p>
    <w:p w14:paraId="79CF598A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e</w:t>
      </w:r>
    </w:p>
    <w:p w14:paraId="22AAFB18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Il Dirigente Scolastico ____________________________</w:t>
      </w:r>
      <w:proofErr w:type="gramStart"/>
      <w:r>
        <w:rPr>
          <w:b/>
        </w:rPr>
        <w:t>_</w:t>
      </w:r>
      <w:r>
        <w:t>(</w:t>
      </w:r>
      <w:proofErr w:type="gramEnd"/>
      <w:r>
        <w:t>in seguito per brevità chiamato "dirigente scolastico")</w:t>
      </w:r>
    </w:p>
    <w:p w14:paraId="146F9A38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14:paraId="187C094C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l'art.5, commi 2 e 3, del Decreto Ministeriale 27 ottobre 2015, n. 850; </w:t>
      </w:r>
    </w:p>
    <w:p w14:paraId="697D6FDD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14:paraId="0C396787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Visto il bilancio delle competenze elaborato dal docente in data ……………………. e assunto al prot. n........</w:t>
      </w:r>
    </w:p>
    <w:p w14:paraId="11454B49" w14:textId="77777777"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A65ED90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Sentito il docente tutor ____________________________nominato con atto prot. n._____________</w:t>
      </w:r>
    </w:p>
    <w:p w14:paraId="23577013" w14:textId="77777777"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C735CAB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gjdgxs" w:colFirst="0" w:colLast="0"/>
      <w:bookmarkEnd w:id="0"/>
      <w:r>
        <w:t>tra il docente in formazione e prova e il Dirigente Scolastico</w:t>
      </w:r>
    </w:p>
    <w:p w14:paraId="20B70F2C" w14:textId="77777777"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9CDD8FD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si conviene quanto segue</w:t>
      </w:r>
    </w:p>
    <w:p w14:paraId="590A18C2" w14:textId="77777777" w:rsidR="00E910DB" w:rsidRDefault="00E910D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364A2D0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a) Il docente in formazione e prova</w:t>
      </w:r>
      <w:r>
        <w:rPr>
          <w:color w:val="00B050"/>
        </w:rPr>
        <w:t xml:space="preserve"> </w:t>
      </w:r>
      <w:r>
        <w:t xml:space="preserve">presso questo istituto </w:t>
      </w:r>
      <w:proofErr w:type="spellStart"/>
      <w:r>
        <w:t>nell'a.s.</w:t>
      </w:r>
      <w:proofErr w:type="spellEnd"/>
      <w:r>
        <w:t xml:space="preserve"> _______</w:t>
      </w:r>
      <w:proofErr w:type="gramStart"/>
      <w:r>
        <w:t>_,  si</w:t>
      </w:r>
      <w:proofErr w:type="gramEnd"/>
      <w:r>
        <w:t xml:space="preserve"> impegna a potenziare  le seguenti competenze afferenti alle aree di professionalità (</w:t>
      </w:r>
      <w:r>
        <w:rPr>
          <w:i/>
        </w:rPr>
        <w:t>selezionare solo le aree di interesse</w:t>
      </w:r>
      <w:r>
        <w:t>).</w:t>
      </w:r>
    </w:p>
    <w:tbl>
      <w:tblPr>
        <w:tblStyle w:val="a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275"/>
        <w:gridCol w:w="7200"/>
      </w:tblGrid>
      <w:tr w:rsidR="00E910DB" w14:paraId="1FB7AC84" w14:textId="77777777">
        <w:trPr>
          <w:jc w:val="center"/>
        </w:trPr>
        <w:tc>
          <w:tcPr>
            <w:tcW w:w="1380" w:type="dxa"/>
            <w:vMerge w:val="restart"/>
            <w:vAlign w:val="center"/>
          </w:tcPr>
          <w:p w14:paraId="76C70BAE" w14:textId="77777777"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275" w:type="dxa"/>
            <w:vAlign w:val="center"/>
          </w:tcPr>
          <w:p w14:paraId="4D1817CF" w14:textId="77777777"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Area culturale/</w:t>
            </w:r>
          </w:p>
          <w:p w14:paraId="305634F2" w14:textId="77777777"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14:paraId="7639EC19" w14:textId="77777777" w:rsidR="00E910DB" w:rsidRDefault="006D7B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2723602A" w14:textId="77777777" w:rsidR="00E910DB" w:rsidRDefault="006D7B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essere capace di sviluppare collegamenti interdisciplinari</w:t>
            </w:r>
          </w:p>
          <w:p w14:paraId="132CE016" w14:textId="77777777" w:rsidR="00E910DB" w:rsidRDefault="006D7B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migliorare le proprie competenze disciplinari e di mediazione/insegnamento della propria disciplina</w:t>
            </w:r>
          </w:p>
          <w:p w14:paraId="3B9D61A4" w14:textId="77777777" w:rsidR="00E910DB" w:rsidRDefault="006D7B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 xml:space="preserve">inserire la propria progettualità nel curricolo disciplinare d’istituto e </w:t>
            </w:r>
            <w:proofErr w:type="gramStart"/>
            <w:r>
              <w:t>fare  proprie</w:t>
            </w:r>
            <w:proofErr w:type="gramEnd"/>
            <w:r>
              <w:t xml:space="preserve"> le unità di apprendimento concordate con i colleghi dei dipartimenti/gruppi disciplinari</w:t>
            </w:r>
          </w:p>
        </w:tc>
      </w:tr>
      <w:tr w:rsidR="00E910DB" w14:paraId="6C9E4111" w14:textId="77777777">
        <w:trPr>
          <w:jc w:val="center"/>
        </w:trPr>
        <w:tc>
          <w:tcPr>
            <w:tcW w:w="1380" w:type="dxa"/>
            <w:vMerge/>
            <w:vAlign w:val="center"/>
          </w:tcPr>
          <w:p w14:paraId="646218EB" w14:textId="77777777" w:rsidR="00E910DB" w:rsidRDefault="00E9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262EED4" w14:textId="77777777"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Area didattico -</w:t>
            </w:r>
          </w:p>
          <w:p w14:paraId="4870ED5E" w14:textId="77777777"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14:paraId="2F4F0B63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stabilire una proficua relazione </w:t>
            </w:r>
            <w:proofErr w:type="gramStart"/>
            <w:r>
              <w:t>con  i</w:t>
            </w:r>
            <w:proofErr w:type="gramEnd"/>
            <w:r>
              <w:t xml:space="preserve"> propri allievi favorendo un clima di classe positivo</w:t>
            </w:r>
          </w:p>
          <w:p w14:paraId="06749F73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rispettare i ritmi e le caratteristiche di apprendimento degli alunni riconoscendone le differenze individuali </w:t>
            </w:r>
          </w:p>
          <w:p w14:paraId="4315A105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proofErr w:type="gramStart"/>
            <w:r>
              <w:t>presentare  i</w:t>
            </w:r>
            <w:proofErr w:type="gramEnd"/>
            <w:r>
              <w:t xml:space="preserve"> contenuti tenendo in considerazione  le preconoscenze degli allievi e utilizzando strategie di mediazione degli stessi</w:t>
            </w:r>
          </w:p>
          <w:p w14:paraId="2FCF1708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rendere trasparenti gli obiettivi e fissare criteri espliciti di successo</w:t>
            </w:r>
          </w:p>
          <w:p w14:paraId="36B35C0F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sviluppare strategie metodologiche differenziate ed inclusive valorizzando le differenze (sociali, etniche, di genere, di abilità…) </w:t>
            </w:r>
          </w:p>
          <w:p w14:paraId="19DF703C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2BE17DE6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sfruttare gli errori come occasione di crescita e favorire </w:t>
            </w:r>
            <w:proofErr w:type="gramStart"/>
            <w:r>
              <w:t>lo  sviluppo</w:t>
            </w:r>
            <w:proofErr w:type="gramEnd"/>
            <w:r>
              <w:t xml:space="preserve">  di pensiero critico e di autovalutazione</w:t>
            </w:r>
          </w:p>
          <w:p w14:paraId="04A79AB4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praticare tecniche di ascolto attivo nella mediazione didattica ed educativa</w:t>
            </w:r>
          </w:p>
          <w:p w14:paraId="2CE69D12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usare, a seconda delle finalità e dei contesti, strategie e strumenti diversi di valutazione </w:t>
            </w:r>
          </w:p>
          <w:p w14:paraId="26247F6D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usare strumenti differenziati per osservare e gestire le dinamiche relazionali e i conflitti</w:t>
            </w:r>
          </w:p>
          <w:p w14:paraId="613941CD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>utilizzare in modo competente gli strumenti multimediali</w:t>
            </w:r>
          </w:p>
        </w:tc>
      </w:tr>
      <w:tr w:rsidR="00E910DB" w14:paraId="615783FA" w14:textId="77777777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14:paraId="0E332316" w14:textId="77777777"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dell’organizzazione</w:t>
            </w:r>
          </w:p>
        </w:tc>
        <w:tc>
          <w:tcPr>
            <w:tcW w:w="7200" w:type="dxa"/>
            <w:vAlign w:val="center"/>
          </w:tcPr>
          <w:p w14:paraId="5AD5CAD9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contribuire agli aspetti organizzativi ed alle attività di non insegnamento che costituiscono parte integrante del piano dell’offerta formativa</w:t>
            </w:r>
          </w:p>
          <w:p w14:paraId="56D3C816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relazionarsi positivamente con tutto il personale presente nell’istituzione scolastica</w:t>
            </w:r>
          </w:p>
          <w:p w14:paraId="15AFEB5B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istituire rapporti efficaci e corretti con le famiglie </w:t>
            </w:r>
          </w:p>
          <w:p w14:paraId="18E4C319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ottemperare, dare riscontro e seguito alle decisioni collegiali in maniera collaborativa</w:t>
            </w:r>
          </w:p>
          <w:p w14:paraId="1B1D6309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collaborare e condividere con i colleghi il progetto formativo e </w:t>
            </w:r>
            <w:proofErr w:type="gramStart"/>
            <w:r>
              <w:t>la  pianificazione</w:t>
            </w:r>
            <w:proofErr w:type="gramEnd"/>
            <w:r>
              <w:t xml:space="preserve"> dell’intervento didattico ed educativo</w:t>
            </w:r>
          </w:p>
          <w:p w14:paraId="516D18A6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partecipare alla produzione del materiale didattico progettato e concordato nelle riunioni di dipartimento, di disciplina e di area</w:t>
            </w:r>
          </w:p>
        </w:tc>
      </w:tr>
      <w:tr w:rsidR="00E910DB" w14:paraId="0D924CF8" w14:textId="77777777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14:paraId="756EE855" w14:textId="77777777"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14:paraId="3AD3EEE7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avere piena consapevolezza </w:t>
            </w:r>
            <w:proofErr w:type="gramStart"/>
            <w:r>
              <w:t>del  proprio</w:t>
            </w:r>
            <w:proofErr w:type="gramEnd"/>
            <w:r>
              <w:t xml:space="preserve"> ruolo di educatore all’interno della scuola come comunità </w:t>
            </w:r>
          </w:p>
          <w:p w14:paraId="6F80EEA7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di formazione deliberati dal Collegio dei Docenti</w:t>
            </w:r>
          </w:p>
          <w:p w14:paraId="40507B99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esterni che il Collegio e le sue articolazioni hanno individuato come “strategici” e restituire successivamente ai colleghi nelle forme indicate dallo stesso</w:t>
            </w:r>
          </w:p>
          <w:p w14:paraId="6AA26B08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fare ricerca-azione in un confronto continuo tra la propria esperienza didattica, i contributi dei colleghi della scuola e della letteratura specialistica</w:t>
            </w:r>
          </w:p>
          <w:p w14:paraId="73F0F290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7D966449" w14:textId="77777777" w:rsidR="00E910DB" w:rsidRDefault="006D7B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aggiornarsi sugli sviluppi culturali e metodologici della propria disciplina e della relativa didattica</w:t>
            </w:r>
          </w:p>
        </w:tc>
      </w:tr>
    </w:tbl>
    <w:p w14:paraId="409F70BA" w14:textId="77777777" w:rsidR="00E910DB" w:rsidRDefault="00E910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14:paraId="3FB476F9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b) Il docente in formazione e prova si impegna a raggiungere i suindicati obiettivi di sviluppo delle proprie competenze attraverso:</w:t>
      </w:r>
    </w:p>
    <w:p w14:paraId="0944FB69" w14:textId="77777777" w:rsidR="00E910DB" w:rsidRDefault="006D7B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la proficua partecipazione alle attività formative proposte dall'Ufficio di Ambito Territoriale destinate ai docenti in periodo di formazione e prova;</w:t>
      </w:r>
    </w:p>
    <w:p w14:paraId="366DB387" w14:textId="77777777" w:rsidR="00E910DB" w:rsidRDefault="006D7B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>la proficua partecipazione alle attività formative attivate da questa istituzione scolastica o dalle reti di scuole a cui essa partecipa;</w:t>
      </w:r>
    </w:p>
    <w:p w14:paraId="298D075A" w14:textId="77777777" w:rsidR="00E910DB" w:rsidRDefault="006D7B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 xml:space="preserve">l'utilizzo coerente delle risorse della Carta di cui all'art.1 comma 121 della Legge 13 luglio 2015, n. 107.  </w:t>
      </w:r>
    </w:p>
    <w:p w14:paraId="225FE236" w14:textId="77777777" w:rsidR="00E910DB" w:rsidRDefault="00E910D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14:paraId="5375F547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14:paraId="6F4F7F74" w14:textId="77777777"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57D97D1A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d) In particolare il Dirigente scolastico si impegna a fornire al docente in formazione e prova il Piano dell'Offerta Formativa e la documentazione relativa alle classi e ai corsi di insegnamento che lo coinvolgono.</w:t>
      </w:r>
    </w:p>
    <w:p w14:paraId="4DA120F1" w14:textId="77777777"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397996DE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e) Il Dirigente Scolastico assegna al docente in formazione e prova un collega esperto con funzioni di tutor, avente compiti di accompagnamento, consulenza e supervisione professionale. </w:t>
      </w:r>
    </w:p>
    <w:p w14:paraId="089D89E9" w14:textId="77777777"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E910DB" w14:paraId="3E7911BB" w14:textId="77777777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C05928" w14:textId="77777777"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DOCENTE</w:t>
            </w:r>
          </w:p>
          <w:p w14:paraId="54291F22" w14:textId="77777777" w:rsidR="00E910DB" w:rsidRDefault="00E9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14:paraId="489C3FC1" w14:textId="77777777" w:rsidR="00E910DB" w:rsidRDefault="00E9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14:paraId="2D46B83D" w14:textId="77777777" w:rsidR="00E910DB" w:rsidRDefault="00E9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16CFEF" w14:textId="77777777" w:rsidR="00E910DB" w:rsidRDefault="006D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DIRIGENTE SCOLASTICO</w:t>
            </w:r>
          </w:p>
          <w:p w14:paraId="3F33BA26" w14:textId="77777777" w:rsidR="00E910DB" w:rsidRDefault="00E9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14:paraId="45AA092D" w14:textId="77777777"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72EDFD0" w14:textId="77777777" w:rsidR="00E910DB" w:rsidRDefault="00E91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14:paraId="4C4CE795" w14:textId="77777777" w:rsidR="00E910DB" w:rsidRDefault="006D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………………………</w:t>
      </w:r>
      <w:proofErr w:type="gramStart"/>
      <w:r>
        <w:rPr>
          <w:i/>
          <w:color w:val="000000"/>
        </w:rPr>
        <w:t>…….</w:t>
      </w:r>
      <w:proofErr w:type="gramEnd"/>
      <w:r>
        <w:rPr>
          <w:i/>
          <w:color w:val="000000"/>
        </w:rPr>
        <w:t>, data……………………………….</w:t>
      </w:r>
    </w:p>
    <w:sectPr w:rsidR="00E910DB" w:rsidSect="00E95928">
      <w:headerReference w:type="default" r:id="rId8"/>
      <w:pgSz w:w="11906" w:h="16838"/>
      <w:pgMar w:top="709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3CFF" w14:textId="77777777" w:rsidR="00C37ECB" w:rsidRDefault="00C37ECB">
      <w:pPr>
        <w:spacing w:after="0" w:line="240" w:lineRule="auto"/>
      </w:pPr>
      <w:r>
        <w:separator/>
      </w:r>
    </w:p>
  </w:endnote>
  <w:endnote w:type="continuationSeparator" w:id="0">
    <w:p w14:paraId="26CA168C" w14:textId="77777777" w:rsidR="00C37ECB" w:rsidRDefault="00C3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8717" w14:textId="77777777" w:rsidR="00C37ECB" w:rsidRDefault="00C37ECB">
      <w:pPr>
        <w:spacing w:after="0" w:line="240" w:lineRule="auto"/>
      </w:pPr>
      <w:r>
        <w:separator/>
      </w:r>
    </w:p>
  </w:footnote>
  <w:footnote w:type="continuationSeparator" w:id="0">
    <w:p w14:paraId="4EEBBE1F" w14:textId="77777777" w:rsidR="00C37ECB" w:rsidRDefault="00C3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BEBD" w14:textId="77777777" w:rsidR="00E910DB" w:rsidRDefault="006D7B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4D30"/>
    <w:multiLevelType w:val="multilevel"/>
    <w:tmpl w:val="B94C0A5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BB32A21"/>
    <w:multiLevelType w:val="multilevel"/>
    <w:tmpl w:val="D994853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E5B4676"/>
    <w:multiLevelType w:val="multilevel"/>
    <w:tmpl w:val="DA688A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98783234">
    <w:abstractNumId w:val="0"/>
  </w:num>
  <w:num w:numId="2" w16cid:durableId="1698239681">
    <w:abstractNumId w:val="2"/>
  </w:num>
  <w:num w:numId="3" w16cid:durableId="985010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10DB"/>
    <w:rsid w:val="00184646"/>
    <w:rsid w:val="006D7B9C"/>
    <w:rsid w:val="00C37ECB"/>
    <w:rsid w:val="00E910DB"/>
    <w:rsid w:val="00E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74CC"/>
  <w15:docId w15:val="{5166C773-4360-4155-8FFE-8609A110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Calabria - Ufficio 3</dc:creator>
  <cp:lastModifiedBy>GIUSEPPE SANGENITI</cp:lastModifiedBy>
  <cp:revision>3</cp:revision>
  <dcterms:created xsi:type="dcterms:W3CDTF">2019-09-23T08:28:00Z</dcterms:created>
  <dcterms:modified xsi:type="dcterms:W3CDTF">2022-10-25T17:57:00Z</dcterms:modified>
</cp:coreProperties>
</file>